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Vihar,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15600</w:t>
            </w:r>
          </w:p>
        </w:tc>
        <w:tc>
          <w:p>
            <w:r>
              <w:t>0.11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3600</w:t>
            </w:r>
          </w:p>
        </w:tc>
        <w:tc>
          <w:p>
            <w:r>
              <w:t>400836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19200</w:t>
            </w:r>
          </w:p>
        </w:tc>
        <w:tc>
          <w:p>
            <w:r>
              <w:t>0.13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28-Jan-2026</w:t>
            </w:r>
          </w:p>
        </w:tc>
        <w:tc>
          <w:p>
            <w:r>
              <w:t>28-Jan-2026</w:t>
            </w:r>
          </w:p>
        </w:tc>
        <w:tc>
          <w:p>
            <w:r>
              <w:t>29-Jan-2026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